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 Week Course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August 18th - December 1st,  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 to 9:45am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music &amp; movement course for young children</w:t>
      </w:r>
    </w:p>
    <w:p w:rsidR="00000000" w:rsidDel="00000000" w:rsidP="00000000" w:rsidRDefault="00000000" w:rsidRPr="00000000" w14:paraId="0000000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Enrichment program where children can both move freely and express their voices. Our philosophy at Toddler Tuesdays is to provide a safe environment to motivate and inspire young children’s creative minds as well as their musical interests. Toddler Tuesdays is a $10 service fee and is an extension of my online nonprofit small-business, Educating Others With A Purpose (EOP). Any questions please call Austin at 858.243.8792.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Poinsettia Park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Exact meeting place to be determined 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6600 Hidden Valley Rd. Carlsbad, CA 92011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Registration online at educatingwithpurpose.website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319088</wp:posOffset>
            </wp:positionV>
            <wp:extent cx="1143000" cy="11430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4143375</wp:posOffset>
            </wp:positionH>
            <wp:positionV relativeFrom="paragraph">
              <wp:posOffset>381000</wp:posOffset>
            </wp:positionV>
            <wp:extent cx="1419225" cy="100575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876300</wp:posOffset>
            </wp:positionH>
            <wp:positionV relativeFrom="paragraph">
              <wp:posOffset>166688</wp:posOffset>
            </wp:positionV>
            <wp:extent cx="694962" cy="804863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962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In-HomeServices And Child Care Are Provided Upon Request.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  <w:t xml:space="preserve"> Educating Others With A Purpose, 7410 Melodia Terrace,Carlsbad, CA  92011  (858) 243.8792, educatingwithpurpose.website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ind w:left="0" w:firstLine="720"/>
      <w:jc w:val="center"/>
      <w:rPr>
        <w:color w:val="555555"/>
        <w:sz w:val="36"/>
        <w:szCs w:val="36"/>
        <w:highlight w:val="white"/>
      </w:rPr>
    </w:pPr>
    <w:r w:rsidDel="00000000" w:rsidR="00000000" w:rsidRPr="00000000">
      <w:rPr>
        <w:color w:val="555555"/>
        <w:sz w:val="20"/>
        <w:szCs w:val="20"/>
        <w:highlight w:val="white"/>
        <w:rtl w:val="0"/>
      </w:rPr>
      <w:t xml:space="preserve">  </w:t>
    </w:r>
    <w:r w:rsidDel="00000000" w:rsidR="00000000" w:rsidRPr="00000000">
      <w:rPr>
        <w:color w:val="555555"/>
        <w:sz w:val="36"/>
        <w:szCs w:val="36"/>
        <w:highlight w:val="white"/>
        <w:rtl w:val="0"/>
      </w:rPr>
      <w:t xml:space="preserve">Educating Others With A Purpose</w:t>
    </w:r>
  </w:p>
  <w:p w:rsidR="00000000" w:rsidDel="00000000" w:rsidP="00000000" w:rsidRDefault="00000000" w:rsidRPr="00000000" w14:paraId="00000017">
    <w:pPr>
      <w:ind w:left="0" w:firstLine="720"/>
      <w:jc w:val="center"/>
      <w:rPr>
        <w:color w:val="555555"/>
        <w:sz w:val="36"/>
        <w:szCs w:val="36"/>
        <w:highlight w:val="white"/>
      </w:rPr>
    </w:pPr>
    <w:r w:rsidDel="00000000" w:rsidR="00000000" w:rsidRPr="00000000">
      <w:rPr>
        <w:color w:val="555555"/>
        <w:sz w:val="36"/>
        <w:szCs w:val="36"/>
        <w:highlight w:val="white"/>
        <w:rtl w:val="0"/>
      </w:rPr>
      <w:t xml:space="preserve"> And Austin N. McKinney presents</w:t>
    </w:r>
  </w:p>
  <w:p w:rsidR="00000000" w:rsidDel="00000000" w:rsidP="00000000" w:rsidRDefault="00000000" w:rsidRPr="00000000" w14:paraId="00000018">
    <w:pPr>
      <w:ind w:left="2160" w:firstLine="720"/>
      <w:jc w:val="left"/>
      <w:rPr>
        <w:color w:val="555555"/>
        <w:sz w:val="36"/>
        <w:szCs w:val="3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color w:val="555555"/>
        <w:sz w:val="36"/>
        <w:szCs w:val="36"/>
        <w:highlight w:val="white"/>
      </w:rPr>
    </w:pPr>
    <w:r w:rsidDel="00000000" w:rsidR="00000000" w:rsidRPr="00000000">
      <w:rPr>
        <w:b w:val="1"/>
        <w:sz w:val="72"/>
        <w:szCs w:val="72"/>
        <w:highlight w:val="green"/>
        <w:rtl w:val="0"/>
      </w:rPr>
      <w:t xml:space="preserve">T</w:t>
    </w:r>
    <w:r w:rsidDel="00000000" w:rsidR="00000000" w:rsidRPr="00000000">
      <w:rPr>
        <w:b w:val="1"/>
        <w:sz w:val="72"/>
        <w:szCs w:val="72"/>
        <w:highlight w:val="cyan"/>
        <w:rtl w:val="0"/>
      </w:rPr>
      <w:t xml:space="preserve">o</w:t>
    </w:r>
    <w:r w:rsidDel="00000000" w:rsidR="00000000" w:rsidRPr="00000000">
      <w:rPr>
        <w:b w:val="1"/>
        <w:sz w:val="72"/>
        <w:szCs w:val="72"/>
        <w:shd w:fill="4a86e8" w:val="clear"/>
        <w:rtl w:val="0"/>
      </w:rPr>
      <w:t xml:space="preserve">d</w:t>
    </w:r>
    <w:r w:rsidDel="00000000" w:rsidR="00000000" w:rsidRPr="00000000">
      <w:rPr>
        <w:b w:val="1"/>
        <w:sz w:val="72"/>
        <w:szCs w:val="72"/>
        <w:highlight w:val="darkBlue"/>
        <w:rtl w:val="0"/>
      </w:rPr>
      <w:t xml:space="preserve">d</w:t>
    </w:r>
    <w:r w:rsidDel="00000000" w:rsidR="00000000" w:rsidRPr="00000000">
      <w:rPr>
        <w:b w:val="1"/>
        <w:sz w:val="72"/>
        <w:szCs w:val="72"/>
        <w:shd w:fill="9900ff" w:val="clear"/>
        <w:rtl w:val="0"/>
      </w:rPr>
      <w:t xml:space="preserve">l</w:t>
    </w:r>
    <w:r w:rsidDel="00000000" w:rsidR="00000000" w:rsidRPr="00000000">
      <w:rPr>
        <w:b w:val="1"/>
        <w:sz w:val="72"/>
        <w:szCs w:val="72"/>
        <w:highlight w:val="magenta"/>
        <w:rtl w:val="0"/>
      </w:rPr>
      <w:t xml:space="preserve">e</w:t>
    </w:r>
    <w:r w:rsidDel="00000000" w:rsidR="00000000" w:rsidRPr="00000000">
      <w:rPr>
        <w:b w:val="1"/>
        <w:sz w:val="72"/>
        <w:szCs w:val="72"/>
        <w:shd w:fill="980000" w:val="clear"/>
        <w:rtl w:val="0"/>
      </w:rPr>
      <w:t xml:space="preserve">r</w:t>
    </w:r>
    <w:r w:rsidDel="00000000" w:rsidR="00000000" w:rsidRPr="00000000">
      <w:rPr>
        <w:b w:val="1"/>
        <w:sz w:val="72"/>
        <w:szCs w:val="72"/>
        <w:highlight w:val="red"/>
        <w:rtl w:val="0"/>
      </w:rPr>
      <w:t xml:space="preserve"> </w:t>
    </w:r>
    <w:r w:rsidDel="00000000" w:rsidR="00000000" w:rsidRPr="00000000">
      <w:rPr>
        <w:b w:val="1"/>
        <w:sz w:val="72"/>
        <w:szCs w:val="72"/>
        <w:shd w:fill="ff9900" w:val="clear"/>
        <w:rtl w:val="0"/>
      </w:rPr>
      <w:t xml:space="preserve">T</w:t>
    </w:r>
    <w:r w:rsidDel="00000000" w:rsidR="00000000" w:rsidRPr="00000000">
      <w:rPr>
        <w:b w:val="1"/>
        <w:sz w:val="72"/>
        <w:szCs w:val="72"/>
        <w:highlight w:val="yellow"/>
        <w:rtl w:val="0"/>
      </w:rPr>
      <w:t xml:space="preserve">u</w:t>
    </w:r>
    <w:r w:rsidDel="00000000" w:rsidR="00000000" w:rsidRPr="00000000">
      <w:rPr>
        <w:b w:val="1"/>
        <w:sz w:val="72"/>
        <w:szCs w:val="72"/>
        <w:highlight w:val="green"/>
        <w:rtl w:val="0"/>
      </w:rPr>
      <w:t xml:space="preserve">e</w:t>
    </w:r>
    <w:r w:rsidDel="00000000" w:rsidR="00000000" w:rsidRPr="00000000">
      <w:rPr>
        <w:b w:val="1"/>
        <w:sz w:val="72"/>
        <w:szCs w:val="72"/>
        <w:highlight w:val="cyan"/>
        <w:rtl w:val="0"/>
      </w:rPr>
      <w:t xml:space="preserve">s</w:t>
    </w:r>
    <w:r w:rsidDel="00000000" w:rsidR="00000000" w:rsidRPr="00000000">
      <w:rPr>
        <w:b w:val="1"/>
        <w:sz w:val="72"/>
        <w:szCs w:val="72"/>
        <w:shd w:fill="4a86e8" w:val="clear"/>
        <w:rtl w:val="0"/>
      </w:rPr>
      <w:t xml:space="preserve">d</w:t>
    </w:r>
    <w:r w:rsidDel="00000000" w:rsidR="00000000" w:rsidRPr="00000000">
      <w:rPr>
        <w:b w:val="1"/>
        <w:sz w:val="72"/>
        <w:szCs w:val="72"/>
        <w:highlight w:val="darkBlue"/>
        <w:rtl w:val="0"/>
      </w:rPr>
      <w:t xml:space="preserve">a</w:t>
    </w:r>
    <w:r w:rsidDel="00000000" w:rsidR="00000000" w:rsidRPr="00000000">
      <w:rPr>
        <w:b w:val="1"/>
        <w:sz w:val="72"/>
        <w:szCs w:val="72"/>
        <w:shd w:fill="9900ff" w:val="clear"/>
        <w:rtl w:val="0"/>
      </w:rPr>
      <w:t xml:space="preserve">y</w:t>
    </w:r>
    <w:r w:rsidDel="00000000" w:rsidR="00000000" w:rsidRPr="00000000">
      <w:rPr>
        <w:b w:val="1"/>
        <w:sz w:val="72"/>
        <w:szCs w:val="72"/>
        <w:highlight w:val="magenta"/>
        <w:rtl w:val="0"/>
      </w:rPr>
      <w:t xml:space="preserve">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